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4.14. Информация о способах приобретения, стоимости</w:t>
      </w: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объемах товаров, необходимых для производства</w:t>
      </w: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регулируемых товаров и (или) оказания</w:t>
      </w: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регулируемых услуг регулируемых организаций</w:t>
      </w: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60"/>
        <w:gridCol w:w="4560"/>
      </w:tblGrid>
      <w:tr w:rsidR="0079631A" w:rsidTr="0038088C">
        <w:trPr>
          <w:tblCellSpacing w:w="5" w:type="nil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организации            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6E24A1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МУП «ТЕПЛО»</w:t>
            </w: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6E24A1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6509021565</w:t>
            </w: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Местонахождение (адрес)     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6E24A1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Сахалинская область, г. Холмск, ул. Портовая, 11</w:t>
            </w:r>
          </w:p>
        </w:tc>
      </w:tr>
      <w:tr w:rsidR="0079631A" w:rsidTr="0038088C">
        <w:trPr>
          <w:trHeight w:val="8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Сведения о правовых актах,    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регламентирующих правила закупки 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(положение о закупках)           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регулируемой организации  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6E24A1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связи с отсутствием положения о </w:t>
            </w:r>
            <w:r w:rsidR="00F43A5A">
              <w:rPr>
                <w:rFonts w:ascii="Courier New" w:hAnsi="Courier New" w:cs="Courier New"/>
                <w:sz w:val="20"/>
                <w:szCs w:val="20"/>
              </w:rPr>
              <w:t>закупках</w:t>
            </w:r>
            <w:r w:rsidR="009E1491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="00F43A5A">
              <w:rPr>
                <w:rFonts w:ascii="Courier New" w:hAnsi="Courier New" w:cs="Courier New"/>
                <w:sz w:val="20"/>
                <w:szCs w:val="20"/>
              </w:rPr>
              <w:t xml:space="preserve"> организация</w:t>
            </w:r>
            <w:r w:rsidR="009E1491">
              <w:rPr>
                <w:rFonts w:ascii="Courier New" w:hAnsi="Courier New" w:cs="Courier New"/>
                <w:sz w:val="20"/>
                <w:szCs w:val="20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ссылаясь на ст.8 Федерального закона №22-ФЗ от 18.07.2011 г. (ред. от 12.03.2014 г.) рук</w:t>
            </w:r>
            <w:r w:rsidR="00F43A5A">
              <w:rPr>
                <w:rFonts w:ascii="Courier New" w:hAnsi="Courier New" w:cs="Courier New"/>
                <w:sz w:val="20"/>
                <w:szCs w:val="20"/>
              </w:rPr>
              <w:t>оводствуется положением ФЗ от 05.04.2013 г. №44-ФЗ «О контрольной системе перезакупок товаров, работ, услуг для обеспечения государственных и муниципальных нужд» в части определения поставщика</w:t>
            </w:r>
          </w:p>
        </w:tc>
      </w:tr>
      <w:tr w:rsidR="0079631A" w:rsidTr="0038088C">
        <w:trPr>
          <w:trHeight w:val="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Место размещения положения    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 закупках регулируемой организации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79631A" w:rsidTr="0038088C">
        <w:trPr>
          <w:trHeight w:val="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Планирование закупочных процедур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результаты их проведения  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B31818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</w:tbl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0" w:name="_GoBack"/>
      <w:bookmarkEnd w:id="0"/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" w:name="Par885"/>
      <w:bookmarkEnd w:id="1"/>
      <w:r>
        <w:rPr>
          <w:rFonts w:ascii="Calibri" w:hAnsi="Calibri" w:cs="Calibri"/>
        </w:rPr>
        <w:t>Форма 4.15. Информация о предложении регулируемой</w:t>
      </w: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организации об установлении цен (тарифов) в сфере</w:t>
      </w: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теплоснабжения на очередной расчетный период регулирования</w:t>
      </w:r>
    </w:p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60"/>
        <w:gridCol w:w="4560"/>
      </w:tblGrid>
      <w:tr w:rsidR="0079631A" w:rsidTr="0038088C">
        <w:trPr>
          <w:tblCellSpacing w:w="5" w:type="nil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организации            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МУП «ТЕПЛО»</w:t>
            </w: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43A5A">
              <w:rPr>
                <w:rFonts w:ascii="Courier New" w:hAnsi="Courier New" w:cs="Courier New"/>
                <w:sz w:val="20"/>
                <w:szCs w:val="20"/>
              </w:rPr>
              <w:t>6509021565</w:t>
            </w: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Местонахождение (адрес)     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Сахалинская область, г. Холмск, ул. Портовая, 11</w:t>
            </w: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Предлагаемый метод регулирования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метод экономически обоснованных расходов</w:t>
            </w: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Расчетная величина цен (тарифов)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4016,91 руб./Гкал</w:t>
            </w: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Срок действия цен (тарифов)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2015 г.</w:t>
            </w:r>
          </w:p>
        </w:tc>
      </w:tr>
      <w:tr w:rsidR="0079631A" w:rsidTr="0038088C">
        <w:trPr>
          <w:trHeight w:val="8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Сведения о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долгосрочных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параметрах регулирования (в случае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если их установление предусмотрено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выбранным методом регулирования)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79631A" w:rsidTr="0038088C">
        <w:trPr>
          <w:trHeight w:val="6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Сведения о необходимой валовой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выручке на соответствующий период,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с разбивкой по годам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617258,6 тыс. руб.</w:t>
            </w: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F4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9631A" w:rsidTr="0038088C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9631A" w:rsidTr="0038088C">
        <w:trPr>
          <w:trHeight w:val="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6. Годовой объем полезного отпуска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тепловой энергии (теплоносителя)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Полезный отпуск – 153,89 тыс. руб.</w:t>
            </w:r>
          </w:p>
          <w:p w:rsidR="00F43A5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Товарный отпуск – 153,665 тыс. руб.</w:t>
            </w:r>
          </w:p>
        </w:tc>
      </w:tr>
      <w:tr w:rsidR="0079631A" w:rsidTr="0038088C">
        <w:trPr>
          <w:trHeight w:val="1400"/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7. Размер экономически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обоснованных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расходов, не учтенных            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 регулировании тарифов        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предыдущий период регулирования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(при их наличии), определенном    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соответствии с законодательством  </w:t>
            </w:r>
          </w:p>
          <w:p w:rsidR="0079631A" w:rsidRDefault="0079631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Российской Федерации          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31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F43A5A" w:rsidRDefault="00F43A5A" w:rsidP="00380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9631A" w:rsidRDefault="0079631A" w:rsidP="007963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796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BC"/>
    <w:rsid w:val="00006BF3"/>
    <w:rsid w:val="000175DD"/>
    <w:rsid w:val="00057C46"/>
    <w:rsid w:val="00061DC1"/>
    <w:rsid w:val="00066E71"/>
    <w:rsid w:val="00076C73"/>
    <w:rsid w:val="000909DE"/>
    <w:rsid w:val="000B1046"/>
    <w:rsid w:val="000E7C41"/>
    <w:rsid w:val="000F52F9"/>
    <w:rsid w:val="000F6CC8"/>
    <w:rsid w:val="001266DC"/>
    <w:rsid w:val="00136F3A"/>
    <w:rsid w:val="001378E9"/>
    <w:rsid w:val="00144F85"/>
    <w:rsid w:val="0015481C"/>
    <w:rsid w:val="001702B5"/>
    <w:rsid w:val="00183367"/>
    <w:rsid w:val="00194B9B"/>
    <w:rsid w:val="001B767A"/>
    <w:rsid w:val="001F047C"/>
    <w:rsid w:val="001F0584"/>
    <w:rsid w:val="0020011A"/>
    <w:rsid w:val="0020029B"/>
    <w:rsid w:val="002004D6"/>
    <w:rsid w:val="002023F6"/>
    <w:rsid w:val="00205104"/>
    <w:rsid w:val="0020705B"/>
    <w:rsid w:val="00235A18"/>
    <w:rsid w:val="002377E2"/>
    <w:rsid w:val="00240A2C"/>
    <w:rsid w:val="00245988"/>
    <w:rsid w:val="00261193"/>
    <w:rsid w:val="002B4267"/>
    <w:rsid w:val="002C5BDA"/>
    <w:rsid w:val="002C6C2A"/>
    <w:rsid w:val="002E302A"/>
    <w:rsid w:val="002E6665"/>
    <w:rsid w:val="002F6CFA"/>
    <w:rsid w:val="0030570E"/>
    <w:rsid w:val="0032692A"/>
    <w:rsid w:val="00335898"/>
    <w:rsid w:val="003760D0"/>
    <w:rsid w:val="003858E8"/>
    <w:rsid w:val="003B4C00"/>
    <w:rsid w:val="003B6703"/>
    <w:rsid w:val="003E4B07"/>
    <w:rsid w:val="0041117A"/>
    <w:rsid w:val="0043784D"/>
    <w:rsid w:val="00444731"/>
    <w:rsid w:val="00444867"/>
    <w:rsid w:val="004C43E0"/>
    <w:rsid w:val="004C4BE3"/>
    <w:rsid w:val="004C72BC"/>
    <w:rsid w:val="004D47A6"/>
    <w:rsid w:val="004E73E3"/>
    <w:rsid w:val="004F1EE8"/>
    <w:rsid w:val="005005C9"/>
    <w:rsid w:val="0050172C"/>
    <w:rsid w:val="00504DC5"/>
    <w:rsid w:val="00507141"/>
    <w:rsid w:val="005351FB"/>
    <w:rsid w:val="005606B0"/>
    <w:rsid w:val="005711AA"/>
    <w:rsid w:val="005A166C"/>
    <w:rsid w:val="005A5B36"/>
    <w:rsid w:val="005B4813"/>
    <w:rsid w:val="005C0DDE"/>
    <w:rsid w:val="005C1BC2"/>
    <w:rsid w:val="005D2EB1"/>
    <w:rsid w:val="005E4B30"/>
    <w:rsid w:val="005F1728"/>
    <w:rsid w:val="005F1F8F"/>
    <w:rsid w:val="00605A52"/>
    <w:rsid w:val="00621C45"/>
    <w:rsid w:val="00633A00"/>
    <w:rsid w:val="006520B3"/>
    <w:rsid w:val="0066514C"/>
    <w:rsid w:val="00680703"/>
    <w:rsid w:val="00690813"/>
    <w:rsid w:val="00697F96"/>
    <w:rsid w:val="006A353F"/>
    <w:rsid w:val="006B0737"/>
    <w:rsid w:val="006B7C60"/>
    <w:rsid w:val="006D07EA"/>
    <w:rsid w:val="006E24A1"/>
    <w:rsid w:val="006F7174"/>
    <w:rsid w:val="0072752A"/>
    <w:rsid w:val="00734A54"/>
    <w:rsid w:val="0075149A"/>
    <w:rsid w:val="00753AE9"/>
    <w:rsid w:val="00772634"/>
    <w:rsid w:val="00777D46"/>
    <w:rsid w:val="00785DA7"/>
    <w:rsid w:val="00787683"/>
    <w:rsid w:val="0079631A"/>
    <w:rsid w:val="007C0F2B"/>
    <w:rsid w:val="007C2A26"/>
    <w:rsid w:val="007D2BBD"/>
    <w:rsid w:val="007E74A4"/>
    <w:rsid w:val="007F17DD"/>
    <w:rsid w:val="00802D80"/>
    <w:rsid w:val="008075B5"/>
    <w:rsid w:val="008141F7"/>
    <w:rsid w:val="0081424B"/>
    <w:rsid w:val="0083778A"/>
    <w:rsid w:val="008469B3"/>
    <w:rsid w:val="00852ECD"/>
    <w:rsid w:val="008628E7"/>
    <w:rsid w:val="008A2750"/>
    <w:rsid w:val="008A5A5A"/>
    <w:rsid w:val="008D6F93"/>
    <w:rsid w:val="00904D31"/>
    <w:rsid w:val="009166E5"/>
    <w:rsid w:val="009322BA"/>
    <w:rsid w:val="0094643D"/>
    <w:rsid w:val="00953D39"/>
    <w:rsid w:val="009700DE"/>
    <w:rsid w:val="00974B02"/>
    <w:rsid w:val="009A24E3"/>
    <w:rsid w:val="009A5277"/>
    <w:rsid w:val="009B14E6"/>
    <w:rsid w:val="009B56DD"/>
    <w:rsid w:val="009C1B2E"/>
    <w:rsid w:val="009D5C53"/>
    <w:rsid w:val="009E1491"/>
    <w:rsid w:val="00A02155"/>
    <w:rsid w:val="00A111BF"/>
    <w:rsid w:val="00A72305"/>
    <w:rsid w:val="00A72871"/>
    <w:rsid w:val="00A76298"/>
    <w:rsid w:val="00A77931"/>
    <w:rsid w:val="00A80B13"/>
    <w:rsid w:val="00AE1EEE"/>
    <w:rsid w:val="00AE4A52"/>
    <w:rsid w:val="00AF4DAF"/>
    <w:rsid w:val="00AF6D70"/>
    <w:rsid w:val="00B11358"/>
    <w:rsid w:val="00B23575"/>
    <w:rsid w:val="00B240CC"/>
    <w:rsid w:val="00B31818"/>
    <w:rsid w:val="00B375C4"/>
    <w:rsid w:val="00B504D0"/>
    <w:rsid w:val="00B55B5C"/>
    <w:rsid w:val="00B72831"/>
    <w:rsid w:val="00BA0E1D"/>
    <w:rsid w:val="00BB01BC"/>
    <w:rsid w:val="00BB3C26"/>
    <w:rsid w:val="00BB649D"/>
    <w:rsid w:val="00BD06A0"/>
    <w:rsid w:val="00BD2FB4"/>
    <w:rsid w:val="00BF1550"/>
    <w:rsid w:val="00C02ACA"/>
    <w:rsid w:val="00C0425B"/>
    <w:rsid w:val="00C06894"/>
    <w:rsid w:val="00C12B4C"/>
    <w:rsid w:val="00C319E2"/>
    <w:rsid w:val="00C44F63"/>
    <w:rsid w:val="00C4687C"/>
    <w:rsid w:val="00C51143"/>
    <w:rsid w:val="00C517E8"/>
    <w:rsid w:val="00C535CB"/>
    <w:rsid w:val="00C577B7"/>
    <w:rsid w:val="00C75AF1"/>
    <w:rsid w:val="00C86F32"/>
    <w:rsid w:val="00C9503A"/>
    <w:rsid w:val="00C9607D"/>
    <w:rsid w:val="00CB0379"/>
    <w:rsid w:val="00CD05DD"/>
    <w:rsid w:val="00CD1201"/>
    <w:rsid w:val="00CD5884"/>
    <w:rsid w:val="00CE4E2E"/>
    <w:rsid w:val="00CF279F"/>
    <w:rsid w:val="00CF28E6"/>
    <w:rsid w:val="00D0129C"/>
    <w:rsid w:val="00D16A44"/>
    <w:rsid w:val="00D34749"/>
    <w:rsid w:val="00D426B4"/>
    <w:rsid w:val="00D5411A"/>
    <w:rsid w:val="00D56A26"/>
    <w:rsid w:val="00D75DE2"/>
    <w:rsid w:val="00DA7773"/>
    <w:rsid w:val="00DC0BC9"/>
    <w:rsid w:val="00DD17CF"/>
    <w:rsid w:val="00E01B23"/>
    <w:rsid w:val="00E02870"/>
    <w:rsid w:val="00E139A4"/>
    <w:rsid w:val="00E26928"/>
    <w:rsid w:val="00E34488"/>
    <w:rsid w:val="00E43E77"/>
    <w:rsid w:val="00E67D85"/>
    <w:rsid w:val="00E76D21"/>
    <w:rsid w:val="00E965C0"/>
    <w:rsid w:val="00EC3CD4"/>
    <w:rsid w:val="00ED7889"/>
    <w:rsid w:val="00EE1EB7"/>
    <w:rsid w:val="00EF31F5"/>
    <w:rsid w:val="00F43A5A"/>
    <w:rsid w:val="00F445A0"/>
    <w:rsid w:val="00FA11E6"/>
    <w:rsid w:val="00FA6907"/>
    <w:rsid w:val="00FC28B8"/>
    <w:rsid w:val="00FE1712"/>
    <w:rsid w:val="00FE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2014-11-17T00:54:00Z</cp:lastPrinted>
  <dcterms:created xsi:type="dcterms:W3CDTF">2014-11-17T00:30:00Z</dcterms:created>
  <dcterms:modified xsi:type="dcterms:W3CDTF">2014-11-17T01:02:00Z</dcterms:modified>
</cp:coreProperties>
</file>